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Pr="00AA3E9A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Pr="00AA3E9A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AA3E9A" w:rsidRDefault="00E804C8" w:rsidP="00CE1B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9A"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CE1BE0">
        <w:rPr>
          <w:rFonts w:ascii="Times New Roman" w:hAnsi="Times New Roman" w:cs="Times New Roman"/>
          <w:sz w:val="28"/>
          <w:szCs w:val="28"/>
        </w:rPr>
        <w:t xml:space="preserve"> </w:t>
      </w:r>
      <w:r w:rsidR="00CE1BE0">
        <w:rPr>
          <w:rFonts w:ascii="Times New Roman" w:hAnsi="Times New Roman" w:cs="Times New Roman"/>
          <w:sz w:val="28"/>
          <w:szCs w:val="28"/>
        </w:rPr>
        <w:br/>
      </w:r>
      <w:r w:rsidRPr="00AA3E9A">
        <w:rPr>
          <w:rFonts w:ascii="Times New Roman" w:hAnsi="Times New Roman" w:cs="Times New Roman"/>
          <w:sz w:val="28"/>
          <w:szCs w:val="28"/>
        </w:rPr>
        <w:t>«</w:t>
      </w:r>
      <w:r w:rsidR="00CE1BE0" w:rsidRPr="00CE1BE0">
        <w:rPr>
          <w:rFonts w:ascii="Times New Roman" w:hAnsi="Times New Roman" w:cs="Times New Roman"/>
          <w:sz w:val="28"/>
        </w:rPr>
        <w:t xml:space="preserve">О внесении изменений в административный регламент предоставления министерством образования Ставропольского края государственной услуги «Аттестация педагогических работников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деятельность», утвержденный приказом министерства образования и молодежной политики Ставропольского края </w:t>
      </w:r>
      <w:r w:rsidR="00CE1BE0">
        <w:rPr>
          <w:rFonts w:ascii="Times New Roman" w:hAnsi="Times New Roman" w:cs="Times New Roman"/>
          <w:sz w:val="28"/>
        </w:rPr>
        <w:br/>
      </w:r>
      <w:r w:rsidR="00CE1BE0" w:rsidRPr="00CE1BE0">
        <w:rPr>
          <w:rFonts w:ascii="Times New Roman" w:hAnsi="Times New Roman" w:cs="Times New Roman"/>
          <w:sz w:val="28"/>
        </w:rPr>
        <w:t>от 09 февраля 2015 г. № 131-пр</w:t>
      </w:r>
      <w:r w:rsidR="00AA3E9A" w:rsidRPr="00AA3E9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AA3E9A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CE1BE0">
        <w:rPr>
          <w:rFonts w:ascii="Times New Roman" w:hAnsi="Times New Roman" w:cs="Times New Roman"/>
          <w:spacing w:val="-2"/>
          <w:sz w:val="28"/>
          <w:szCs w:val="28"/>
        </w:rPr>
        <w:t>13</w:t>
      </w:r>
      <w:bookmarkStart w:id="0" w:name="_GoBack"/>
      <w:bookmarkEnd w:id="0"/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E1BE0">
        <w:rPr>
          <w:rFonts w:ascii="Times New Roman" w:hAnsi="Times New Roman" w:cs="Times New Roman"/>
          <w:spacing w:val="-2"/>
          <w:sz w:val="28"/>
          <w:szCs w:val="28"/>
        </w:rPr>
        <w:t>сентября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CE1BE0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года по </w:t>
      </w:r>
      <w:r w:rsidR="00CE1BE0">
        <w:rPr>
          <w:rFonts w:ascii="Times New Roman" w:hAnsi="Times New Roman" w:cs="Times New Roman"/>
          <w:spacing w:val="-2"/>
          <w:sz w:val="28"/>
          <w:szCs w:val="28"/>
        </w:rPr>
        <w:t>27 сентября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CE1BE0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CE36AF" w:rsidRPr="00AA3E9A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</w:t>
      </w:r>
      <w:r w:rsidR="00CE36AF" w:rsidRPr="00AA3E9A">
        <w:rPr>
          <w:rFonts w:ascii="Times New Roman" w:hAnsi="Times New Roman" w:cs="Times New Roman"/>
          <w:sz w:val="28"/>
          <w:szCs w:val="28"/>
        </w:rPr>
        <w:t>:</w:t>
      </w:r>
    </w:p>
    <w:p w:rsidR="00661652" w:rsidRPr="00AA3E9A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AA3E9A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</w:p>
    <w:sectPr w:rsidR="00E804C8" w:rsidRPr="00AA3E9A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4B418B"/>
    <w:rsid w:val="00661652"/>
    <w:rsid w:val="00682BBE"/>
    <w:rsid w:val="00882A10"/>
    <w:rsid w:val="00AA3E9A"/>
    <w:rsid w:val="00B90A79"/>
    <w:rsid w:val="00C66DE5"/>
    <w:rsid w:val="00CE1BE0"/>
    <w:rsid w:val="00CE36AF"/>
    <w:rsid w:val="00D378B3"/>
    <w:rsid w:val="00E804C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Таисия Александровна Шатова</cp:lastModifiedBy>
  <cp:revision>9</cp:revision>
  <cp:lastPrinted>2020-03-09T11:48:00Z</cp:lastPrinted>
  <dcterms:created xsi:type="dcterms:W3CDTF">2019-04-22T09:06:00Z</dcterms:created>
  <dcterms:modified xsi:type="dcterms:W3CDTF">2021-09-13T15:42:00Z</dcterms:modified>
</cp:coreProperties>
</file>